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5326" w14:textId="133E5FEC" w:rsidR="00DD3F51" w:rsidRPr="00F61058" w:rsidRDefault="00DD3F51" w:rsidP="00DD3F51">
      <w:pPr>
        <w:pStyle w:val="paragraph"/>
        <w:spacing w:before="0" w:beforeAutospacing="0" w:after="0" w:afterAutospacing="0"/>
        <w:textAlignment w:val="baseline"/>
        <w:rPr>
          <w:rFonts w:asciiTheme="minorHAnsi" w:hAnsiTheme="minorHAnsi" w:cstheme="minorHAnsi"/>
          <w:b/>
          <w:bCs/>
          <w:sz w:val="22"/>
          <w:szCs w:val="22"/>
        </w:rPr>
      </w:pPr>
      <w:r w:rsidRPr="00F61058">
        <w:rPr>
          <w:rStyle w:val="normaltextrun"/>
          <w:rFonts w:asciiTheme="minorHAnsi" w:hAnsiTheme="minorHAnsi" w:cstheme="minorHAnsi"/>
          <w:b/>
          <w:bCs/>
          <w:sz w:val="22"/>
          <w:szCs w:val="22"/>
        </w:rPr>
        <w:t>SCHEV DIRECTOR</w:t>
      </w:r>
    </w:p>
    <w:p w14:paraId="3060BF23" w14:textId="0A915F59" w:rsidR="00751916"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eop"/>
          <w:rFonts w:asciiTheme="minorHAnsi" w:hAnsiTheme="minorHAnsi" w:cstheme="minorHAnsi"/>
          <w:sz w:val="22"/>
          <w:szCs w:val="22"/>
        </w:rPr>
        <w:t> </w:t>
      </w:r>
    </w:p>
    <w:p w14:paraId="3B9422CD" w14:textId="20C52CFE" w:rsidR="00DD3F51" w:rsidRPr="00F61058" w:rsidRDefault="00300E0B" w:rsidP="00DD3F51">
      <w:pPr>
        <w:pStyle w:val="paragraph"/>
        <w:spacing w:before="0" w:beforeAutospacing="0" w:after="0" w:afterAutospacing="0"/>
        <w:textAlignment w:val="baseline"/>
        <w:rPr>
          <w:rStyle w:val="normaltextrun"/>
          <w:rFonts w:asciiTheme="minorHAnsi" w:hAnsiTheme="minorHAnsi" w:cstheme="minorHAnsi"/>
          <w:sz w:val="22"/>
          <w:szCs w:val="22"/>
        </w:rPr>
      </w:pPr>
      <w:r w:rsidRPr="00F61058">
        <w:rPr>
          <w:rStyle w:val="normaltextrun"/>
          <w:rFonts w:asciiTheme="minorHAnsi" w:hAnsiTheme="minorHAnsi" w:cstheme="minorHAnsi"/>
          <w:sz w:val="22"/>
          <w:szCs w:val="22"/>
          <w:u w:val="single"/>
        </w:rPr>
        <w:t xml:space="preserve">WORKING-DRAFT </w:t>
      </w:r>
      <w:r w:rsidR="00DD3F51" w:rsidRPr="00F61058">
        <w:rPr>
          <w:rStyle w:val="normaltextrun"/>
          <w:rFonts w:asciiTheme="minorHAnsi" w:hAnsiTheme="minorHAnsi" w:cstheme="minorHAnsi"/>
          <w:sz w:val="22"/>
          <w:szCs w:val="22"/>
          <w:u w:val="single"/>
        </w:rPr>
        <w:t>POSITION DESCRIPTION</w:t>
      </w:r>
      <w:r w:rsidR="00F61058" w:rsidRPr="00F61058">
        <w:rPr>
          <w:rStyle w:val="normaltextrun"/>
          <w:rFonts w:asciiTheme="minorHAnsi" w:hAnsiTheme="minorHAnsi" w:cstheme="minorHAnsi"/>
          <w:sz w:val="22"/>
          <w:szCs w:val="22"/>
        </w:rPr>
        <w:t xml:space="preserve"> (as shared with potential search firms):</w:t>
      </w:r>
    </w:p>
    <w:p w14:paraId="2AF0FFB6" w14:textId="77777777" w:rsidR="00F61058" w:rsidRPr="00F61058" w:rsidRDefault="00F61058" w:rsidP="00DD3F51">
      <w:pPr>
        <w:pStyle w:val="paragraph"/>
        <w:spacing w:before="0" w:beforeAutospacing="0" w:after="0" w:afterAutospacing="0"/>
        <w:textAlignment w:val="baseline"/>
        <w:rPr>
          <w:rStyle w:val="normaltextrun"/>
          <w:rFonts w:asciiTheme="minorHAnsi" w:hAnsiTheme="minorHAnsi" w:cstheme="minorHAnsi"/>
          <w:sz w:val="22"/>
          <w:szCs w:val="22"/>
        </w:rPr>
      </w:pPr>
    </w:p>
    <w:p w14:paraId="4D5C3668" w14:textId="77777777" w:rsidR="00F61058" w:rsidRPr="00F61058" w:rsidRDefault="00F61058" w:rsidP="00DD3F51">
      <w:pPr>
        <w:pStyle w:val="paragraph"/>
        <w:spacing w:before="0" w:beforeAutospacing="0" w:after="0" w:afterAutospacing="0"/>
        <w:textAlignment w:val="baseline"/>
        <w:rPr>
          <w:rFonts w:asciiTheme="minorHAnsi" w:hAnsiTheme="minorHAnsi" w:cstheme="minorHAnsi"/>
          <w:sz w:val="22"/>
          <w:szCs w:val="22"/>
        </w:rPr>
      </w:pPr>
    </w:p>
    <w:p w14:paraId="3D07E139" w14:textId="77777777"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Director, State Council of Higher Education for Virginia</w:t>
      </w:r>
      <w:r w:rsidRPr="00F61058">
        <w:rPr>
          <w:rStyle w:val="eop"/>
          <w:rFonts w:asciiTheme="minorHAnsi" w:hAnsiTheme="minorHAnsi" w:cstheme="minorHAnsi"/>
          <w:sz w:val="22"/>
          <w:szCs w:val="22"/>
        </w:rPr>
        <w:t> </w:t>
      </w:r>
    </w:p>
    <w:p w14:paraId="72581DDF" w14:textId="77777777"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eop"/>
          <w:rFonts w:asciiTheme="minorHAnsi" w:hAnsiTheme="minorHAnsi" w:cstheme="minorHAnsi"/>
          <w:sz w:val="22"/>
          <w:szCs w:val="22"/>
        </w:rPr>
        <w:t> </w:t>
      </w:r>
    </w:p>
    <w:p w14:paraId="397EEFDE" w14:textId="77777777" w:rsidR="00DD3F51" w:rsidRPr="00F61058" w:rsidRDefault="00DD3F51" w:rsidP="00DD3F51">
      <w:pPr>
        <w:pStyle w:val="paragraph"/>
        <w:spacing w:before="0" w:beforeAutospacing="0" w:after="0" w:afterAutospacing="0"/>
        <w:textAlignment w:val="baseline"/>
        <w:rPr>
          <w:rStyle w:val="eop"/>
          <w:rFonts w:asciiTheme="minorHAnsi" w:hAnsiTheme="minorHAnsi" w:cstheme="minorHAnsi"/>
          <w:sz w:val="22"/>
          <w:szCs w:val="22"/>
        </w:rPr>
      </w:pPr>
      <w:r w:rsidRPr="00F61058">
        <w:rPr>
          <w:rStyle w:val="normaltextrun"/>
          <w:rFonts w:asciiTheme="minorHAnsi" w:hAnsiTheme="minorHAnsi" w:cstheme="minorHAnsi"/>
          <w:sz w:val="22"/>
          <w:szCs w:val="22"/>
        </w:rPr>
        <w:t xml:space="preserve">The State Council of Higher Education for Virginia is seeking an experienced leader to be its next Director. The Director is responsible for striving to make Virginia the best state for postsecondary education and training. The Director will have the ability to bring together disparate groups and individuals to identify opportunities and address challenges facing higher education in Virginia. The Director will have a commitment to creating and maintaining a higher education environment that is </w:t>
      </w:r>
      <w:hyperlink r:id="rId5" w:tgtFrame="_blank" w:history="1">
        <w:r w:rsidRPr="00F61058">
          <w:rPr>
            <w:rStyle w:val="normaltextrun"/>
            <w:rFonts w:asciiTheme="minorHAnsi" w:hAnsiTheme="minorHAnsi" w:cstheme="minorHAnsi"/>
            <w:color w:val="0563C1"/>
            <w:sz w:val="22"/>
            <w:szCs w:val="22"/>
            <w:u w:val="single"/>
          </w:rPr>
          <w:t>equitable, affordable and transformative</w:t>
        </w:r>
      </w:hyperlink>
      <w:r w:rsidRPr="00F61058">
        <w:rPr>
          <w:rStyle w:val="normaltextrun"/>
          <w:rFonts w:asciiTheme="minorHAnsi" w:hAnsiTheme="minorHAnsi" w:cstheme="minorHAnsi"/>
          <w:sz w:val="22"/>
          <w:szCs w:val="22"/>
        </w:rPr>
        <w:t>. </w:t>
      </w:r>
      <w:r w:rsidRPr="00F61058">
        <w:rPr>
          <w:rStyle w:val="eop"/>
          <w:rFonts w:asciiTheme="minorHAnsi" w:hAnsiTheme="minorHAnsi" w:cstheme="minorHAnsi"/>
          <w:sz w:val="22"/>
          <w:szCs w:val="22"/>
        </w:rPr>
        <w:t> </w:t>
      </w:r>
    </w:p>
    <w:p w14:paraId="76B4809A" w14:textId="77777777" w:rsidR="00300E0B" w:rsidRPr="00F61058" w:rsidRDefault="00300E0B" w:rsidP="00DD3F51">
      <w:pPr>
        <w:pStyle w:val="paragraph"/>
        <w:spacing w:before="0" w:beforeAutospacing="0" w:after="0" w:afterAutospacing="0"/>
        <w:textAlignment w:val="baseline"/>
        <w:rPr>
          <w:rFonts w:asciiTheme="minorHAnsi" w:hAnsiTheme="minorHAnsi" w:cstheme="minorHAnsi"/>
          <w:sz w:val="22"/>
          <w:szCs w:val="22"/>
        </w:rPr>
      </w:pPr>
    </w:p>
    <w:p w14:paraId="55C4FB3A" w14:textId="573697D1" w:rsidR="00DD3F51" w:rsidRPr="00F61058" w:rsidRDefault="00DD3F51" w:rsidP="00DD3F51">
      <w:pPr>
        <w:pStyle w:val="paragraph"/>
        <w:spacing w:before="0" w:beforeAutospacing="0" w:after="0" w:afterAutospacing="0"/>
        <w:textAlignment w:val="baseline"/>
        <w:rPr>
          <w:rStyle w:val="eop"/>
          <w:rFonts w:asciiTheme="minorHAnsi" w:hAnsiTheme="minorHAnsi" w:cstheme="minorHAnsi"/>
          <w:sz w:val="22"/>
          <w:szCs w:val="22"/>
        </w:rPr>
      </w:pPr>
      <w:r w:rsidRPr="00F61058">
        <w:rPr>
          <w:rStyle w:val="normaltextrun"/>
          <w:rFonts w:asciiTheme="minorHAnsi" w:hAnsiTheme="minorHAnsi" w:cstheme="minorHAnsi"/>
          <w:sz w:val="22"/>
          <w:szCs w:val="22"/>
        </w:rPr>
        <w:t xml:space="preserve">Director is responsible for strategic planning and implementation of Virginia’s higher education goals and initiatives, including but not limited to </w:t>
      </w:r>
      <w:r w:rsidR="00F61058" w:rsidRPr="00F61058">
        <w:rPr>
          <w:rStyle w:val="normaltextrun"/>
          <w:rFonts w:asciiTheme="minorHAnsi" w:hAnsiTheme="minorHAnsi" w:cstheme="minorHAnsi"/>
          <w:sz w:val="22"/>
          <w:szCs w:val="22"/>
        </w:rPr>
        <w:t xml:space="preserve">systemwide </w:t>
      </w:r>
      <w:r w:rsidRPr="00F61058">
        <w:rPr>
          <w:rStyle w:val="normaltextrun"/>
          <w:rFonts w:asciiTheme="minorHAnsi" w:hAnsiTheme="minorHAnsi" w:cstheme="minorHAnsi"/>
          <w:sz w:val="22"/>
          <w:szCs w:val="22"/>
        </w:rPr>
        <w:t>budget coordination and fiscal oversight</w:t>
      </w:r>
      <w:r w:rsidR="00F61058" w:rsidRPr="00F61058">
        <w:rPr>
          <w:rStyle w:val="normaltextrun"/>
          <w:rFonts w:asciiTheme="minorHAnsi" w:hAnsiTheme="minorHAnsi" w:cstheme="minorHAnsi"/>
          <w:sz w:val="22"/>
          <w:szCs w:val="22"/>
        </w:rPr>
        <w:t>,</w:t>
      </w:r>
      <w:r w:rsidRPr="00F61058">
        <w:rPr>
          <w:rStyle w:val="normaltextrun"/>
          <w:rFonts w:asciiTheme="minorHAnsi" w:hAnsiTheme="minorHAnsi" w:cstheme="minorHAnsi"/>
          <w:sz w:val="22"/>
          <w:szCs w:val="22"/>
        </w:rPr>
        <w:t xml:space="preserve"> including </w:t>
      </w:r>
      <w:r w:rsidR="00F61058" w:rsidRPr="00F61058">
        <w:rPr>
          <w:rStyle w:val="normaltextrun"/>
          <w:rFonts w:asciiTheme="minorHAnsi" w:hAnsiTheme="minorHAnsi" w:cstheme="minorHAnsi"/>
          <w:sz w:val="22"/>
          <w:szCs w:val="22"/>
        </w:rPr>
        <w:t xml:space="preserve">institutions’ </w:t>
      </w:r>
      <w:r w:rsidRPr="00F61058">
        <w:rPr>
          <w:rStyle w:val="normaltextrun"/>
          <w:rFonts w:asciiTheme="minorHAnsi" w:hAnsiTheme="minorHAnsi" w:cstheme="minorHAnsi"/>
          <w:sz w:val="22"/>
          <w:szCs w:val="22"/>
        </w:rPr>
        <w:t xml:space="preserve">enrollment projections and </w:t>
      </w:r>
      <w:r w:rsidR="00F61058" w:rsidRPr="00F61058">
        <w:rPr>
          <w:rStyle w:val="contextualspellingandgrammarerror"/>
          <w:rFonts w:asciiTheme="minorHAnsi" w:hAnsiTheme="minorHAnsi" w:cstheme="minorHAnsi"/>
          <w:sz w:val="22"/>
          <w:szCs w:val="22"/>
        </w:rPr>
        <w:t>six-</w:t>
      </w:r>
      <w:r w:rsidRPr="00F61058">
        <w:rPr>
          <w:rStyle w:val="contextualspellingandgrammarerror"/>
          <w:rFonts w:asciiTheme="minorHAnsi" w:hAnsiTheme="minorHAnsi" w:cstheme="minorHAnsi"/>
          <w:sz w:val="22"/>
          <w:szCs w:val="22"/>
        </w:rPr>
        <w:t>year</w:t>
      </w:r>
      <w:r w:rsidR="00F61058" w:rsidRPr="00F61058">
        <w:rPr>
          <w:rStyle w:val="contextualspellingandgrammarerror"/>
          <w:rFonts w:asciiTheme="minorHAnsi" w:hAnsiTheme="minorHAnsi" w:cstheme="minorHAnsi"/>
          <w:sz w:val="22"/>
          <w:szCs w:val="22"/>
        </w:rPr>
        <w:t xml:space="preserve"> operating</w:t>
      </w:r>
      <w:r w:rsidRPr="00F61058">
        <w:rPr>
          <w:rStyle w:val="normaltextrun"/>
          <w:rFonts w:asciiTheme="minorHAnsi" w:hAnsiTheme="minorHAnsi" w:cstheme="minorHAnsi"/>
          <w:sz w:val="22"/>
          <w:szCs w:val="22"/>
        </w:rPr>
        <w:t xml:space="preserve"> plans, workforce development initiatives and oversight of accreditation-related activities.  These efforts are conducted in coordination with legislators, “Op Six” staff as well as college/university leadership.  The Director also </w:t>
      </w:r>
      <w:r w:rsidR="00F61058" w:rsidRPr="00F61058">
        <w:rPr>
          <w:rStyle w:val="normaltextrun"/>
          <w:rFonts w:asciiTheme="minorHAnsi" w:hAnsiTheme="minorHAnsi" w:cstheme="minorHAnsi"/>
          <w:sz w:val="22"/>
          <w:szCs w:val="22"/>
        </w:rPr>
        <w:t xml:space="preserve">is </w:t>
      </w:r>
      <w:r w:rsidRPr="00F61058">
        <w:rPr>
          <w:rStyle w:val="normaltextrun"/>
          <w:rFonts w:asciiTheme="minorHAnsi" w:hAnsiTheme="minorHAnsi" w:cstheme="minorHAnsi"/>
          <w:sz w:val="22"/>
          <w:szCs w:val="22"/>
        </w:rPr>
        <w:t xml:space="preserve">responsible for selection, </w:t>
      </w:r>
      <w:r w:rsidR="00F61058" w:rsidRPr="00F61058">
        <w:rPr>
          <w:rStyle w:val="normaltextrun"/>
          <w:rFonts w:asciiTheme="minorHAnsi" w:hAnsiTheme="minorHAnsi" w:cstheme="minorHAnsi"/>
          <w:sz w:val="22"/>
          <w:szCs w:val="22"/>
        </w:rPr>
        <w:t>development,</w:t>
      </w:r>
      <w:r w:rsidRPr="00F61058">
        <w:rPr>
          <w:rStyle w:val="normaltextrun"/>
          <w:rFonts w:asciiTheme="minorHAnsi" w:hAnsiTheme="minorHAnsi" w:cstheme="minorHAnsi"/>
          <w:sz w:val="22"/>
          <w:szCs w:val="22"/>
        </w:rPr>
        <w:t xml:space="preserve"> and retention of qualified staff as well as ongoing succession planning.</w:t>
      </w:r>
      <w:r w:rsidRPr="00F61058">
        <w:rPr>
          <w:rStyle w:val="eop"/>
          <w:rFonts w:asciiTheme="minorHAnsi" w:hAnsiTheme="minorHAnsi" w:cstheme="minorHAnsi"/>
          <w:sz w:val="22"/>
          <w:szCs w:val="22"/>
        </w:rPr>
        <w:t> </w:t>
      </w:r>
    </w:p>
    <w:p w14:paraId="499D5945" w14:textId="77777777" w:rsidR="00300E0B" w:rsidRPr="00F61058" w:rsidRDefault="00300E0B" w:rsidP="00DD3F51">
      <w:pPr>
        <w:pStyle w:val="paragraph"/>
        <w:spacing w:before="0" w:beforeAutospacing="0" w:after="0" w:afterAutospacing="0"/>
        <w:textAlignment w:val="baseline"/>
        <w:rPr>
          <w:rFonts w:asciiTheme="minorHAnsi" w:hAnsiTheme="minorHAnsi" w:cstheme="minorHAnsi"/>
          <w:sz w:val="22"/>
          <w:szCs w:val="22"/>
        </w:rPr>
      </w:pPr>
    </w:p>
    <w:p w14:paraId="00E6C946" w14:textId="77777777"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 xml:space="preserve">Key Director responsibilities include meeting the </w:t>
      </w:r>
      <w:hyperlink r:id="rId6" w:tgtFrame="_blank" w:history="1">
        <w:r w:rsidRPr="00F61058">
          <w:rPr>
            <w:rStyle w:val="normaltextrun"/>
            <w:rFonts w:asciiTheme="minorHAnsi" w:hAnsiTheme="minorHAnsi" w:cstheme="minorHAnsi"/>
            <w:color w:val="0563C1"/>
            <w:sz w:val="22"/>
            <w:szCs w:val="22"/>
            <w:u w:val="single"/>
          </w:rPr>
          <w:t>statutory requirements</w:t>
        </w:r>
      </w:hyperlink>
      <w:r w:rsidRPr="00F61058">
        <w:rPr>
          <w:rStyle w:val="normaltextrun"/>
          <w:rFonts w:asciiTheme="minorHAnsi" w:hAnsiTheme="minorHAnsi" w:cstheme="minorHAnsi"/>
          <w:sz w:val="22"/>
          <w:szCs w:val="22"/>
        </w:rPr>
        <w:t xml:space="preserve"> of the position, which include leading a periodic statewide strategic planning process, and serving the interests of a 13-member coordinating board. Other responsibilities include the following:</w:t>
      </w:r>
      <w:r w:rsidRPr="00F61058">
        <w:rPr>
          <w:rStyle w:val="eop"/>
          <w:rFonts w:asciiTheme="minorHAnsi" w:hAnsiTheme="minorHAnsi" w:cstheme="minorHAnsi"/>
          <w:sz w:val="22"/>
          <w:szCs w:val="22"/>
        </w:rPr>
        <w:t> </w:t>
      </w:r>
    </w:p>
    <w:p w14:paraId="30C436CE" w14:textId="77777777"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eop"/>
          <w:rFonts w:asciiTheme="minorHAnsi" w:hAnsiTheme="minorHAnsi" w:cstheme="minorHAnsi"/>
          <w:sz w:val="22"/>
          <w:szCs w:val="22"/>
        </w:rPr>
        <w:t> </w:t>
      </w:r>
    </w:p>
    <w:p w14:paraId="2DA7C61C" w14:textId="77777777" w:rsidR="00F61058" w:rsidRPr="00F61058" w:rsidRDefault="00DD3F51" w:rsidP="00F61058">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Managing a 70-person agency based in Richmond, including personnel, budget, leadership, communication, professional development, succession planning, crisis management and program oversight. </w:t>
      </w:r>
      <w:r w:rsidRPr="00F61058">
        <w:rPr>
          <w:rStyle w:val="eop"/>
          <w:rFonts w:asciiTheme="minorHAnsi" w:hAnsiTheme="minorHAnsi" w:cstheme="minorHAnsi"/>
          <w:sz w:val="22"/>
          <w:szCs w:val="22"/>
        </w:rPr>
        <w:t> </w:t>
      </w:r>
    </w:p>
    <w:p w14:paraId="7DB7B432" w14:textId="77777777" w:rsidR="00F61058" w:rsidRPr="00F61058" w:rsidRDefault="00DD3F51" w:rsidP="00F61058">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 xml:space="preserve">Maintaining an exemplary relationship with Council, including communication, respect, synthesizing input, involving members in meaningful </w:t>
      </w:r>
      <w:proofErr w:type="gramStart"/>
      <w:r w:rsidRPr="00F61058">
        <w:rPr>
          <w:rStyle w:val="normaltextrun"/>
          <w:rFonts w:asciiTheme="minorHAnsi" w:hAnsiTheme="minorHAnsi" w:cstheme="minorHAnsi"/>
          <w:sz w:val="22"/>
          <w:szCs w:val="22"/>
        </w:rPr>
        <w:t>work</w:t>
      </w:r>
      <w:proofErr w:type="gramEnd"/>
      <w:r w:rsidRPr="00F61058">
        <w:rPr>
          <w:rStyle w:val="normaltextrun"/>
          <w:rFonts w:asciiTheme="minorHAnsi" w:hAnsiTheme="minorHAnsi" w:cstheme="minorHAnsi"/>
          <w:sz w:val="22"/>
          <w:szCs w:val="22"/>
        </w:rPr>
        <w:t xml:space="preserve"> and running a meeting.</w:t>
      </w:r>
      <w:r w:rsidRPr="00F61058">
        <w:rPr>
          <w:rStyle w:val="eop"/>
          <w:rFonts w:asciiTheme="minorHAnsi" w:hAnsiTheme="minorHAnsi" w:cstheme="minorHAnsi"/>
          <w:sz w:val="22"/>
          <w:szCs w:val="22"/>
        </w:rPr>
        <w:t> </w:t>
      </w:r>
    </w:p>
    <w:p w14:paraId="26F7181F" w14:textId="77777777" w:rsidR="00F61058" w:rsidRPr="00F61058" w:rsidRDefault="00DD3F51" w:rsidP="00F61058">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Being effective with external audiences, including the governor and staff, legislative members and staff, college and university presidents and staff, representatives of the State Board of Education and K-12 education, labor and workforce organizations and special-interest advocacy interests.</w:t>
      </w:r>
      <w:r w:rsidRPr="00F61058">
        <w:rPr>
          <w:rStyle w:val="eop"/>
          <w:rFonts w:asciiTheme="minorHAnsi" w:hAnsiTheme="minorHAnsi" w:cstheme="minorHAnsi"/>
          <w:sz w:val="22"/>
          <w:szCs w:val="22"/>
        </w:rPr>
        <w:t> </w:t>
      </w:r>
    </w:p>
    <w:p w14:paraId="3D92B7E2" w14:textId="77777777" w:rsidR="00F61058" w:rsidRPr="00F61058" w:rsidRDefault="00DD3F51" w:rsidP="00F61058">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 xml:space="preserve">Exhibiting leadership on state and national higher education issues, including framing issues for Council, </w:t>
      </w:r>
      <w:proofErr w:type="gramStart"/>
      <w:r w:rsidRPr="00F61058">
        <w:rPr>
          <w:rStyle w:val="normaltextrun"/>
          <w:rFonts w:asciiTheme="minorHAnsi" w:hAnsiTheme="minorHAnsi" w:cstheme="minorHAnsi"/>
          <w:sz w:val="22"/>
          <w:szCs w:val="22"/>
        </w:rPr>
        <w:t>Governor</w:t>
      </w:r>
      <w:proofErr w:type="gramEnd"/>
      <w:r w:rsidRPr="00F61058">
        <w:rPr>
          <w:rStyle w:val="normaltextrun"/>
          <w:rFonts w:asciiTheme="minorHAnsi" w:hAnsiTheme="minorHAnsi" w:cstheme="minorHAnsi"/>
          <w:sz w:val="22"/>
          <w:szCs w:val="22"/>
        </w:rPr>
        <w:t xml:space="preserve"> and legislative consideration; participating in national higher education organizations; and spreading the word through written, spoken and digital means.</w:t>
      </w:r>
      <w:r w:rsidRPr="00F61058">
        <w:rPr>
          <w:rStyle w:val="eop"/>
          <w:rFonts w:asciiTheme="minorHAnsi" w:hAnsiTheme="minorHAnsi" w:cstheme="minorHAnsi"/>
          <w:sz w:val="22"/>
          <w:szCs w:val="22"/>
        </w:rPr>
        <w:t> </w:t>
      </w:r>
    </w:p>
    <w:p w14:paraId="352047E7" w14:textId="028318F0" w:rsidR="00F61058" w:rsidRPr="00F61058" w:rsidRDefault="00DD3F51" w:rsidP="00F61058">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 xml:space="preserve">Ensuring compliance with state government policies, </w:t>
      </w:r>
      <w:r w:rsidR="00F61058" w:rsidRPr="00F61058">
        <w:rPr>
          <w:rStyle w:val="normaltextrun"/>
          <w:rFonts w:asciiTheme="minorHAnsi" w:hAnsiTheme="minorHAnsi" w:cstheme="minorHAnsi"/>
          <w:sz w:val="22"/>
          <w:szCs w:val="22"/>
        </w:rPr>
        <w:t>requirements,</w:t>
      </w:r>
      <w:r w:rsidRPr="00F61058">
        <w:rPr>
          <w:rStyle w:val="normaltextrun"/>
          <w:rFonts w:asciiTheme="minorHAnsi" w:hAnsiTheme="minorHAnsi" w:cstheme="minorHAnsi"/>
          <w:sz w:val="22"/>
          <w:szCs w:val="22"/>
        </w:rPr>
        <w:t xml:space="preserve"> and protocols.</w:t>
      </w:r>
      <w:r w:rsidRPr="00F61058">
        <w:rPr>
          <w:rStyle w:val="eop"/>
          <w:rFonts w:asciiTheme="minorHAnsi" w:hAnsiTheme="minorHAnsi" w:cstheme="minorHAnsi"/>
          <w:sz w:val="22"/>
          <w:szCs w:val="22"/>
        </w:rPr>
        <w:t> </w:t>
      </w:r>
    </w:p>
    <w:p w14:paraId="3FAD6933" w14:textId="7D7AF13C" w:rsidR="00DD3F51" w:rsidRPr="00F61058" w:rsidRDefault="00DD3F51" w:rsidP="00F61058">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 xml:space="preserve">Maintaining personal integrity, including honesty, professionalism, </w:t>
      </w:r>
      <w:r w:rsidR="00F61058" w:rsidRPr="00F61058">
        <w:rPr>
          <w:rStyle w:val="normaltextrun"/>
          <w:rFonts w:asciiTheme="minorHAnsi" w:hAnsiTheme="minorHAnsi" w:cstheme="minorHAnsi"/>
          <w:sz w:val="22"/>
          <w:szCs w:val="22"/>
        </w:rPr>
        <w:t>objectivity,</w:t>
      </w:r>
      <w:r w:rsidRPr="00F61058">
        <w:rPr>
          <w:rStyle w:val="normaltextrun"/>
          <w:rFonts w:asciiTheme="minorHAnsi" w:hAnsiTheme="minorHAnsi" w:cstheme="minorHAnsi"/>
          <w:sz w:val="22"/>
          <w:szCs w:val="22"/>
        </w:rPr>
        <w:t xml:space="preserve"> and respect for others.</w:t>
      </w:r>
      <w:r w:rsidRPr="00F61058">
        <w:rPr>
          <w:rStyle w:val="eop"/>
          <w:rFonts w:asciiTheme="minorHAnsi" w:hAnsiTheme="minorHAnsi" w:cstheme="minorHAnsi"/>
          <w:sz w:val="22"/>
          <w:szCs w:val="22"/>
        </w:rPr>
        <w:t> </w:t>
      </w:r>
    </w:p>
    <w:p w14:paraId="7AA9ADB4" w14:textId="77777777"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eop"/>
          <w:rFonts w:asciiTheme="minorHAnsi" w:hAnsiTheme="minorHAnsi" w:cstheme="minorHAnsi"/>
          <w:sz w:val="22"/>
          <w:szCs w:val="22"/>
        </w:rPr>
        <w:t> </w:t>
      </w:r>
    </w:p>
    <w:p w14:paraId="5A79CCF9" w14:textId="0FFCB0BC"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t xml:space="preserve">The Director leads programs and initiatives delegated specifically to the Council, including the Tuition Assistance Grant Program, the Innovative Internship Fund and Program, the Virginia Longitudinal Data System, the Gaining Early Awareness and Readiness for Undergraduate Programs </w:t>
      </w:r>
      <w:r w:rsidR="00F61058" w:rsidRPr="00F61058">
        <w:rPr>
          <w:rStyle w:val="normaltextrun"/>
          <w:rFonts w:asciiTheme="minorHAnsi" w:hAnsiTheme="minorHAnsi" w:cstheme="minorHAnsi"/>
          <w:sz w:val="22"/>
          <w:szCs w:val="22"/>
        </w:rPr>
        <w:t>g</w:t>
      </w:r>
      <w:r w:rsidRPr="00F61058">
        <w:rPr>
          <w:rStyle w:val="normaltextrun"/>
          <w:rFonts w:asciiTheme="minorHAnsi" w:hAnsiTheme="minorHAnsi" w:cstheme="minorHAnsi"/>
          <w:sz w:val="22"/>
          <w:szCs w:val="22"/>
        </w:rPr>
        <w:t>rant and annual training for new members of college and university governing boards. The agency is responsible for certifying private and out-of-state postsecondary education</w:t>
      </w:r>
      <w:r w:rsidR="00F61058" w:rsidRPr="00F61058">
        <w:rPr>
          <w:rStyle w:val="normaltextrun"/>
          <w:rFonts w:asciiTheme="minorHAnsi" w:hAnsiTheme="minorHAnsi" w:cstheme="minorHAnsi"/>
          <w:sz w:val="22"/>
          <w:szCs w:val="22"/>
        </w:rPr>
        <w:t>al</w:t>
      </w:r>
      <w:r w:rsidRPr="00F61058">
        <w:rPr>
          <w:rStyle w:val="normaltextrun"/>
          <w:rFonts w:asciiTheme="minorHAnsi" w:hAnsiTheme="minorHAnsi" w:cstheme="minorHAnsi"/>
          <w:sz w:val="22"/>
          <w:szCs w:val="22"/>
        </w:rPr>
        <w:t xml:space="preserve"> institution</w:t>
      </w:r>
      <w:r w:rsidR="00F61058" w:rsidRPr="00F61058">
        <w:rPr>
          <w:rStyle w:val="normaltextrun"/>
          <w:rFonts w:asciiTheme="minorHAnsi" w:hAnsiTheme="minorHAnsi" w:cstheme="minorHAnsi"/>
          <w:sz w:val="22"/>
          <w:szCs w:val="22"/>
        </w:rPr>
        <w:t>s</w:t>
      </w:r>
      <w:r w:rsidRPr="00F61058">
        <w:rPr>
          <w:rStyle w:val="normaltextrun"/>
          <w:rFonts w:asciiTheme="minorHAnsi" w:hAnsiTheme="minorHAnsi" w:cstheme="minorHAnsi"/>
          <w:sz w:val="22"/>
          <w:szCs w:val="22"/>
        </w:rPr>
        <w:t>. </w:t>
      </w:r>
      <w:r w:rsidRPr="00F61058">
        <w:rPr>
          <w:rStyle w:val="eop"/>
          <w:rFonts w:asciiTheme="minorHAnsi" w:hAnsiTheme="minorHAnsi" w:cstheme="minorHAnsi"/>
          <w:sz w:val="22"/>
          <w:szCs w:val="22"/>
        </w:rPr>
        <w:t> </w:t>
      </w:r>
    </w:p>
    <w:p w14:paraId="0DB94C98" w14:textId="77777777"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eop"/>
          <w:rFonts w:asciiTheme="minorHAnsi" w:hAnsiTheme="minorHAnsi" w:cstheme="minorHAnsi"/>
          <w:sz w:val="22"/>
          <w:szCs w:val="22"/>
        </w:rPr>
        <w:t> </w:t>
      </w:r>
    </w:p>
    <w:p w14:paraId="18BC186C" w14:textId="6359FC34" w:rsidR="00DD3F51" w:rsidRPr="00F61058" w:rsidRDefault="00DD3F51" w:rsidP="00DD3F51">
      <w:pPr>
        <w:pStyle w:val="paragraph"/>
        <w:spacing w:before="0" w:beforeAutospacing="0" w:after="0" w:afterAutospacing="0"/>
        <w:textAlignment w:val="baseline"/>
        <w:rPr>
          <w:rFonts w:asciiTheme="minorHAnsi" w:hAnsiTheme="minorHAnsi" w:cstheme="minorHAnsi"/>
          <w:sz w:val="22"/>
          <w:szCs w:val="22"/>
        </w:rPr>
      </w:pPr>
      <w:r w:rsidRPr="00F61058">
        <w:rPr>
          <w:rStyle w:val="normaltextrun"/>
          <w:rFonts w:asciiTheme="minorHAnsi" w:hAnsiTheme="minorHAnsi" w:cstheme="minorHAnsi"/>
          <w:sz w:val="22"/>
          <w:szCs w:val="22"/>
        </w:rPr>
        <w:lastRenderedPageBreak/>
        <w:t xml:space="preserve">By virtue of office, the Director serves on the boards of Virginia529, the Virginia College Building Authority, the Six-Year Capital Outlay Plan Advisory Committee, the Southern Virginia Higher Education Center, the Roanoke Higher Education Center, the Southwest Virginia Higher Education </w:t>
      </w:r>
      <w:r w:rsidR="00F61058" w:rsidRPr="00F61058">
        <w:rPr>
          <w:rStyle w:val="normaltextrun"/>
          <w:rFonts w:asciiTheme="minorHAnsi" w:hAnsiTheme="minorHAnsi" w:cstheme="minorHAnsi"/>
          <w:sz w:val="22"/>
          <w:szCs w:val="22"/>
        </w:rPr>
        <w:t>Center,</w:t>
      </w:r>
      <w:r w:rsidRPr="00F61058">
        <w:rPr>
          <w:rStyle w:val="normaltextrun"/>
          <w:rFonts w:asciiTheme="minorHAnsi" w:hAnsiTheme="minorHAnsi" w:cstheme="minorHAnsi"/>
          <w:sz w:val="22"/>
          <w:szCs w:val="22"/>
        </w:rPr>
        <w:t xml:space="preserve"> and the Virginia Space Grant Authority. The Director is one of six statewide designated reviewers of the biennial </w:t>
      </w:r>
      <w:r w:rsidR="00F61058" w:rsidRPr="00F61058">
        <w:rPr>
          <w:rStyle w:val="normaltextrun"/>
          <w:rFonts w:asciiTheme="minorHAnsi" w:hAnsiTheme="minorHAnsi" w:cstheme="minorHAnsi"/>
          <w:sz w:val="22"/>
          <w:szCs w:val="22"/>
        </w:rPr>
        <w:t xml:space="preserve">public </w:t>
      </w:r>
      <w:r w:rsidRPr="00F61058">
        <w:rPr>
          <w:rStyle w:val="normaltextrun"/>
          <w:rFonts w:asciiTheme="minorHAnsi" w:hAnsiTheme="minorHAnsi" w:cstheme="minorHAnsi"/>
          <w:sz w:val="22"/>
          <w:szCs w:val="22"/>
        </w:rPr>
        <w:t>college and university six-year-planning process.</w:t>
      </w:r>
      <w:r w:rsidRPr="00F61058">
        <w:rPr>
          <w:rStyle w:val="eop"/>
          <w:rFonts w:asciiTheme="minorHAnsi" w:hAnsiTheme="minorHAnsi" w:cstheme="minorHAnsi"/>
          <w:sz w:val="22"/>
          <w:szCs w:val="22"/>
        </w:rPr>
        <w:t> </w:t>
      </w:r>
    </w:p>
    <w:p w14:paraId="0301995E" w14:textId="77777777" w:rsidR="00DD3F51" w:rsidRDefault="00DD3F51" w:rsidP="00DD3F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654C1D" w14:textId="77777777" w:rsidR="00DD3F51" w:rsidRDefault="00DD3F51" w:rsidP="00DD3F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COMPENSATION PACKAGE DETAILS:</w:t>
      </w:r>
      <w:r>
        <w:rPr>
          <w:rStyle w:val="eop"/>
          <w:rFonts w:ascii="Calibri" w:hAnsi="Calibri" w:cs="Calibri"/>
          <w:sz w:val="22"/>
          <w:szCs w:val="22"/>
        </w:rPr>
        <w:t> </w:t>
      </w:r>
    </w:p>
    <w:p w14:paraId="1C25F1BF" w14:textId="77777777" w:rsidR="00DD3F51" w:rsidRDefault="00DD3F51" w:rsidP="00DD3F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B7E481" w14:textId="52039655" w:rsidR="00DD3F51" w:rsidRDefault="00DD3F51" w:rsidP="00DD3F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Salary Range (based on current 2023 legislation): $200k-$280</w:t>
      </w:r>
      <w:r w:rsidR="003477A2">
        <w:rPr>
          <w:rStyle w:val="normaltextrun"/>
          <w:rFonts w:ascii="Calibri" w:hAnsi="Calibri" w:cs="Calibri"/>
          <w:sz w:val="22"/>
          <w:szCs w:val="22"/>
        </w:rPr>
        <w:t>k</w:t>
      </w:r>
      <w:r>
        <w:rPr>
          <w:rStyle w:val="normaltextrun"/>
          <w:rFonts w:ascii="Calibri" w:hAnsi="Calibri" w:cs="Calibri"/>
          <w:sz w:val="22"/>
          <w:szCs w:val="22"/>
        </w:rPr>
        <w:t>/year, with potential for incremental 5% bonus paid annually, at the discretion of the SCHEV board, based on successful achievement of goals</w:t>
      </w:r>
      <w:r w:rsidR="00751916">
        <w:rPr>
          <w:rStyle w:val="normaltextrun"/>
          <w:rFonts w:ascii="Calibri" w:hAnsi="Calibri" w:cs="Calibri"/>
          <w:sz w:val="22"/>
          <w:szCs w:val="22"/>
        </w:rPr>
        <w:t>.</w:t>
      </w:r>
      <w:r>
        <w:rPr>
          <w:rStyle w:val="eop"/>
          <w:rFonts w:ascii="Calibri" w:hAnsi="Calibri" w:cs="Calibri"/>
          <w:sz w:val="22"/>
          <w:szCs w:val="22"/>
        </w:rPr>
        <w:t> </w:t>
      </w:r>
    </w:p>
    <w:p w14:paraId="07C62AF1" w14:textId="77777777" w:rsidR="00DD3F51" w:rsidRDefault="00DD3F51" w:rsidP="00DD3F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6A1F9D" w14:textId="77777777" w:rsidR="00DD3F51" w:rsidRDefault="00DD3F51" w:rsidP="00DD3F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A93D0E3" w14:textId="77777777" w:rsidR="00E0495E" w:rsidRDefault="00E0495E"/>
    <w:sectPr w:rsidR="00E04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B51"/>
    <w:multiLevelType w:val="multilevel"/>
    <w:tmpl w:val="191C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B6914"/>
    <w:multiLevelType w:val="multilevel"/>
    <w:tmpl w:val="F2CE8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D74A3"/>
    <w:multiLevelType w:val="multilevel"/>
    <w:tmpl w:val="B386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F72BC"/>
    <w:multiLevelType w:val="multilevel"/>
    <w:tmpl w:val="D88032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F7C1D"/>
    <w:multiLevelType w:val="multilevel"/>
    <w:tmpl w:val="946E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8547D"/>
    <w:multiLevelType w:val="multilevel"/>
    <w:tmpl w:val="FBA21C9C"/>
    <w:lvl w:ilvl="0">
      <w:start w:val="5"/>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2CE74ED9"/>
    <w:multiLevelType w:val="multilevel"/>
    <w:tmpl w:val="4D8C5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AC1BF0"/>
    <w:multiLevelType w:val="multilevel"/>
    <w:tmpl w:val="F314F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652B5"/>
    <w:multiLevelType w:val="multilevel"/>
    <w:tmpl w:val="76C4CE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3F5494"/>
    <w:multiLevelType w:val="hybridMultilevel"/>
    <w:tmpl w:val="17FC5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70028"/>
    <w:multiLevelType w:val="multilevel"/>
    <w:tmpl w:val="71FC56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1252DB"/>
    <w:multiLevelType w:val="multilevel"/>
    <w:tmpl w:val="E01AD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E58F4"/>
    <w:multiLevelType w:val="multilevel"/>
    <w:tmpl w:val="C950A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1687575">
    <w:abstractNumId w:val="0"/>
  </w:num>
  <w:num w:numId="2" w16cid:durableId="469131909">
    <w:abstractNumId w:val="2"/>
  </w:num>
  <w:num w:numId="3" w16cid:durableId="1152138545">
    <w:abstractNumId w:val="10"/>
  </w:num>
  <w:num w:numId="4" w16cid:durableId="1106003098">
    <w:abstractNumId w:val="6"/>
  </w:num>
  <w:num w:numId="5" w16cid:durableId="2115248670">
    <w:abstractNumId w:val="5"/>
  </w:num>
  <w:num w:numId="6" w16cid:durableId="329916189">
    <w:abstractNumId w:val="8"/>
  </w:num>
  <w:num w:numId="7" w16cid:durableId="1345941703">
    <w:abstractNumId w:val="4"/>
  </w:num>
  <w:num w:numId="8" w16cid:durableId="1135951815">
    <w:abstractNumId w:val="7"/>
  </w:num>
  <w:num w:numId="9" w16cid:durableId="2020233682">
    <w:abstractNumId w:val="12"/>
  </w:num>
  <w:num w:numId="10" w16cid:durableId="820779172">
    <w:abstractNumId w:val="11"/>
  </w:num>
  <w:num w:numId="11" w16cid:durableId="2047442377">
    <w:abstractNumId w:val="1"/>
  </w:num>
  <w:num w:numId="12" w16cid:durableId="1471676667">
    <w:abstractNumId w:val="3"/>
  </w:num>
  <w:num w:numId="13" w16cid:durableId="14409058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51"/>
    <w:rsid w:val="00300E0B"/>
    <w:rsid w:val="003477A2"/>
    <w:rsid w:val="00444903"/>
    <w:rsid w:val="00751916"/>
    <w:rsid w:val="00CD1121"/>
    <w:rsid w:val="00DD3F51"/>
    <w:rsid w:val="00E0495E"/>
    <w:rsid w:val="00F6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5D29"/>
  <w15:chartTrackingRefBased/>
  <w15:docId w15:val="{341B9AEC-8EE4-411B-B9A3-9171585D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3F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DD3F51"/>
  </w:style>
  <w:style w:type="character" w:customStyle="1" w:styleId="eop">
    <w:name w:val="eop"/>
    <w:basedOn w:val="DefaultParagraphFont"/>
    <w:rsid w:val="00DD3F51"/>
  </w:style>
  <w:style w:type="character" w:customStyle="1" w:styleId="contextualspellingandgrammarerror">
    <w:name w:val="contextualspellingandgrammarerror"/>
    <w:basedOn w:val="DefaultParagraphFont"/>
    <w:rsid w:val="00DD3F51"/>
  </w:style>
  <w:style w:type="paragraph" w:styleId="Revision">
    <w:name w:val="Revision"/>
    <w:hidden/>
    <w:uiPriority w:val="99"/>
    <w:semiHidden/>
    <w:rsid w:val="00DD3F51"/>
    <w:pPr>
      <w:spacing w:after="0" w:line="240" w:lineRule="auto"/>
    </w:pPr>
  </w:style>
  <w:style w:type="character" w:styleId="CommentReference">
    <w:name w:val="annotation reference"/>
    <w:basedOn w:val="DefaultParagraphFont"/>
    <w:uiPriority w:val="99"/>
    <w:semiHidden/>
    <w:unhideWhenUsed/>
    <w:rsid w:val="00DD3F51"/>
    <w:rPr>
      <w:sz w:val="16"/>
      <w:szCs w:val="16"/>
    </w:rPr>
  </w:style>
  <w:style w:type="paragraph" w:styleId="CommentText">
    <w:name w:val="annotation text"/>
    <w:basedOn w:val="Normal"/>
    <w:link w:val="CommentTextChar"/>
    <w:uiPriority w:val="99"/>
    <w:unhideWhenUsed/>
    <w:rsid w:val="00DD3F51"/>
    <w:pPr>
      <w:spacing w:line="240" w:lineRule="auto"/>
    </w:pPr>
    <w:rPr>
      <w:sz w:val="20"/>
      <w:szCs w:val="20"/>
    </w:rPr>
  </w:style>
  <w:style w:type="character" w:customStyle="1" w:styleId="CommentTextChar">
    <w:name w:val="Comment Text Char"/>
    <w:basedOn w:val="DefaultParagraphFont"/>
    <w:link w:val="CommentText"/>
    <w:uiPriority w:val="99"/>
    <w:rsid w:val="00DD3F51"/>
    <w:rPr>
      <w:sz w:val="20"/>
      <w:szCs w:val="20"/>
    </w:rPr>
  </w:style>
  <w:style w:type="paragraph" w:styleId="CommentSubject">
    <w:name w:val="annotation subject"/>
    <w:basedOn w:val="CommentText"/>
    <w:next w:val="CommentText"/>
    <w:link w:val="CommentSubjectChar"/>
    <w:uiPriority w:val="99"/>
    <w:semiHidden/>
    <w:unhideWhenUsed/>
    <w:rsid w:val="00DD3F51"/>
    <w:rPr>
      <w:b/>
      <w:bCs/>
    </w:rPr>
  </w:style>
  <w:style w:type="character" w:customStyle="1" w:styleId="CommentSubjectChar">
    <w:name w:val="Comment Subject Char"/>
    <w:basedOn w:val="CommentTextChar"/>
    <w:link w:val="CommentSubject"/>
    <w:uiPriority w:val="99"/>
    <w:semiHidden/>
    <w:rsid w:val="00DD3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64602">
      <w:bodyDiv w:val="1"/>
      <w:marLeft w:val="0"/>
      <w:marRight w:val="0"/>
      <w:marTop w:val="0"/>
      <w:marBottom w:val="0"/>
      <w:divBdr>
        <w:top w:val="none" w:sz="0" w:space="0" w:color="auto"/>
        <w:left w:val="none" w:sz="0" w:space="0" w:color="auto"/>
        <w:bottom w:val="none" w:sz="0" w:space="0" w:color="auto"/>
        <w:right w:val="none" w:sz="0" w:space="0" w:color="auto"/>
      </w:divBdr>
      <w:divsChild>
        <w:div w:id="733816757">
          <w:marLeft w:val="0"/>
          <w:marRight w:val="0"/>
          <w:marTop w:val="0"/>
          <w:marBottom w:val="0"/>
          <w:divBdr>
            <w:top w:val="none" w:sz="0" w:space="0" w:color="auto"/>
            <w:left w:val="none" w:sz="0" w:space="0" w:color="auto"/>
            <w:bottom w:val="none" w:sz="0" w:space="0" w:color="auto"/>
            <w:right w:val="none" w:sz="0" w:space="0" w:color="auto"/>
          </w:divBdr>
        </w:div>
        <w:div w:id="1476144786">
          <w:marLeft w:val="0"/>
          <w:marRight w:val="0"/>
          <w:marTop w:val="0"/>
          <w:marBottom w:val="0"/>
          <w:divBdr>
            <w:top w:val="none" w:sz="0" w:space="0" w:color="auto"/>
            <w:left w:val="none" w:sz="0" w:space="0" w:color="auto"/>
            <w:bottom w:val="none" w:sz="0" w:space="0" w:color="auto"/>
            <w:right w:val="none" w:sz="0" w:space="0" w:color="auto"/>
          </w:divBdr>
        </w:div>
        <w:div w:id="792748740">
          <w:marLeft w:val="0"/>
          <w:marRight w:val="0"/>
          <w:marTop w:val="0"/>
          <w:marBottom w:val="0"/>
          <w:divBdr>
            <w:top w:val="none" w:sz="0" w:space="0" w:color="auto"/>
            <w:left w:val="none" w:sz="0" w:space="0" w:color="auto"/>
            <w:bottom w:val="none" w:sz="0" w:space="0" w:color="auto"/>
            <w:right w:val="none" w:sz="0" w:space="0" w:color="auto"/>
          </w:divBdr>
        </w:div>
        <w:div w:id="314605029">
          <w:marLeft w:val="0"/>
          <w:marRight w:val="0"/>
          <w:marTop w:val="0"/>
          <w:marBottom w:val="0"/>
          <w:divBdr>
            <w:top w:val="none" w:sz="0" w:space="0" w:color="auto"/>
            <w:left w:val="none" w:sz="0" w:space="0" w:color="auto"/>
            <w:bottom w:val="none" w:sz="0" w:space="0" w:color="auto"/>
            <w:right w:val="none" w:sz="0" w:space="0" w:color="auto"/>
          </w:divBdr>
        </w:div>
        <w:div w:id="2000882986">
          <w:marLeft w:val="0"/>
          <w:marRight w:val="0"/>
          <w:marTop w:val="0"/>
          <w:marBottom w:val="0"/>
          <w:divBdr>
            <w:top w:val="none" w:sz="0" w:space="0" w:color="auto"/>
            <w:left w:val="none" w:sz="0" w:space="0" w:color="auto"/>
            <w:bottom w:val="none" w:sz="0" w:space="0" w:color="auto"/>
            <w:right w:val="none" w:sz="0" w:space="0" w:color="auto"/>
          </w:divBdr>
        </w:div>
        <w:div w:id="1809712287">
          <w:marLeft w:val="0"/>
          <w:marRight w:val="0"/>
          <w:marTop w:val="0"/>
          <w:marBottom w:val="0"/>
          <w:divBdr>
            <w:top w:val="none" w:sz="0" w:space="0" w:color="auto"/>
            <w:left w:val="none" w:sz="0" w:space="0" w:color="auto"/>
            <w:bottom w:val="none" w:sz="0" w:space="0" w:color="auto"/>
            <w:right w:val="none" w:sz="0" w:space="0" w:color="auto"/>
          </w:divBdr>
          <w:divsChild>
            <w:div w:id="1895891872">
              <w:marLeft w:val="0"/>
              <w:marRight w:val="0"/>
              <w:marTop w:val="0"/>
              <w:marBottom w:val="0"/>
              <w:divBdr>
                <w:top w:val="none" w:sz="0" w:space="0" w:color="auto"/>
                <w:left w:val="none" w:sz="0" w:space="0" w:color="auto"/>
                <w:bottom w:val="none" w:sz="0" w:space="0" w:color="auto"/>
                <w:right w:val="none" w:sz="0" w:space="0" w:color="auto"/>
              </w:divBdr>
            </w:div>
            <w:div w:id="606431595">
              <w:marLeft w:val="0"/>
              <w:marRight w:val="0"/>
              <w:marTop w:val="0"/>
              <w:marBottom w:val="0"/>
              <w:divBdr>
                <w:top w:val="none" w:sz="0" w:space="0" w:color="auto"/>
                <w:left w:val="none" w:sz="0" w:space="0" w:color="auto"/>
                <w:bottom w:val="none" w:sz="0" w:space="0" w:color="auto"/>
                <w:right w:val="none" w:sz="0" w:space="0" w:color="auto"/>
              </w:divBdr>
            </w:div>
            <w:div w:id="793792949">
              <w:marLeft w:val="0"/>
              <w:marRight w:val="0"/>
              <w:marTop w:val="0"/>
              <w:marBottom w:val="0"/>
              <w:divBdr>
                <w:top w:val="none" w:sz="0" w:space="0" w:color="auto"/>
                <w:left w:val="none" w:sz="0" w:space="0" w:color="auto"/>
                <w:bottom w:val="none" w:sz="0" w:space="0" w:color="auto"/>
                <w:right w:val="none" w:sz="0" w:space="0" w:color="auto"/>
              </w:divBdr>
            </w:div>
            <w:div w:id="886457169">
              <w:marLeft w:val="0"/>
              <w:marRight w:val="0"/>
              <w:marTop w:val="0"/>
              <w:marBottom w:val="0"/>
              <w:divBdr>
                <w:top w:val="none" w:sz="0" w:space="0" w:color="auto"/>
                <w:left w:val="none" w:sz="0" w:space="0" w:color="auto"/>
                <w:bottom w:val="none" w:sz="0" w:space="0" w:color="auto"/>
                <w:right w:val="none" w:sz="0" w:space="0" w:color="auto"/>
              </w:divBdr>
            </w:div>
            <w:div w:id="1488747948">
              <w:marLeft w:val="0"/>
              <w:marRight w:val="0"/>
              <w:marTop w:val="0"/>
              <w:marBottom w:val="0"/>
              <w:divBdr>
                <w:top w:val="none" w:sz="0" w:space="0" w:color="auto"/>
                <w:left w:val="none" w:sz="0" w:space="0" w:color="auto"/>
                <w:bottom w:val="none" w:sz="0" w:space="0" w:color="auto"/>
                <w:right w:val="none" w:sz="0" w:space="0" w:color="auto"/>
              </w:divBdr>
            </w:div>
          </w:divsChild>
        </w:div>
        <w:div w:id="250242847">
          <w:marLeft w:val="0"/>
          <w:marRight w:val="0"/>
          <w:marTop w:val="0"/>
          <w:marBottom w:val="0"/>
          <w:divBdr>
            <w:top w:val="none" w:sz="0" w:space="0" w:color="auto"/>
            <w:left w:val="none" w:sz="0" w:space="0" w:color="auto"/>
            <w:bottom w:val="none" w:sz="0" w:space="0" w:color="auto"/>
            <w:right w:val="none" w:sz="0" w:space="0" w:color="auto"/>
          </w:divBdr>
          <w:divsChild>
            <w:div w:id="1871644384">
              <w:marLeft w:val="0"/>
              <w:marRight w:val="0"/>
              <w:marTop w:val="0"/>
              <w:marBottom w:val="0"/>
              <w:divBdr>
                <w:top w:val="none" w:sz="0" w:space="0" w:color="auto"/>
                <w:left w:val="none" w:sz="0" w:space="0" w:color="auto"/>
                <w:bottom w:val="none" w:sz="0" w:space="0" w:color="auto"/>
                <w:right w:val="none" w:sz="0" w:space="0" w:color="auto"/>
              </w:divBdr>
            </w:div>
            <w:div w:id="1454905150">
              <w:marLeft w:val="0"/>
              <w:marRight w:val="0"/>
              <w:marTop w:val="0"/>
              <w:marBottom w:val="0"/>
              <w:divBdr>
                <w:top w:val="none" w:sz="0" w:space="0" w:color="auto"/>
                <w:left w:val="none" w:sz="0" w:space="0" w:color="auto"/>
                <w:bottom w:val="none" w:sz="0" w:space="0" w:color="auto"/>
                <w:right w:val="none" w:sz="0" w:space="0" w:color="auto"/>
              </w:divBdr>
            </w:div>
            <w:div w:id="846671248">
              <w:marLeft w:val="0"/>
              <w:marRight w:val="0"/>
              <w:marTop w:val="0"/>
              <w:marBottom w:val="0"/>
              <w:divBdr>
                <w:top w:val="none" w:sz="0" w:space="0" w:color="auto"/>
                <w:left w:val="none" w:sz="0" w:space="0" w:color="auto"/>
                <w:bottom w:val="none" w:sz="0" w:space="0" w:color="auto"/>
                <w:right w:val="none" w:sz="0" w:space="0" w:color="auto"/>
              </w:divBdr>
            </w:div>
            <w:div w:id="5450572">
              <w:marLeft w:val="0"/>
              <w:marRight w:val="0"/>
              <w:marTop w:val="0"/>
              <w:marBottom w:val="0"/>
              <w:divBdr>
                <w:top w:val="none" w:sz="0" w:space="0" w:color="auto"/>
                <w:left w:val="none" w:sz="0" w:space="0" w:color="auto"/>
                <w:bottom w:val="none" w:sz="0" w:space="0" w:color="auto"/>
                <w:right w:val="none" w:sz="0" w:space="0" w:color="auto"/>
              </w:divBdr>
            </w:div>
            <w:div w:id="347871547">
              <w:marLeft w:val="0"/>
              <w:marRight w:val="0"/>
              <w:marTop w:val="0"/>
              <w:marBottom w:val="0"/>
              <w:divBdr>
                <w:top w:val="none" w:sz="0" w:space="0" w:color="auto"/>
                <w:left w:val="none" w:sz="0" w:space="0" w:color="auto"/>
                <w:bottom w:val="none" w:sz="0" w:space="0" w:color="auto"/>
                <w:right w:val="none" w:sz="0" w:space="0" w:color="auto"/>
              </w:divBdr>
            </w:div>
          </w:divsChild>
        </w:div>
        <w:div w:id="1971401916">
          <w:marLeft w:val="0"/>
          <w:marRight w:val="0"/>
          <w:marTop w:val="0"/>
          <w:marBottom w:val="0"/>
          <w:divBdr>
            <w:top w:val="none" w:sz="0" w:space="0" w:color="auto"/>
            <w:left w:val="none" w:sz="0" w:space="0" w:color="auto"/>
            <w:bottom w:val="none" w:sz="0" w:space="0" w:color="auto"/>
            <w:right w:val="none" w:sz="0" w:space="0" w:color="auto"/>
          </w:divBdr>
          <w:divsChild>
            <w:div w:id="792480568">
              <w:marLeft w:val="0"/>
              <w:marRight w:val="0"/>
              <w:marTop w:val="0"/>
              <w:marBottom w:val="0"/>
              <w:divBdr>
                <w:top w:val="none" w:sz="0" w:space="0" w:color="auto"/>
                <w:left w:val="none" w:sz="0" w:space="0" w:color="auto"/>
                <w:bottom w:val="none" w:sz="0" w:space="0" w:color="auto"/>
                <w:right w:val="none" w:sz="0" w:space="0" w:color="auto"/>
              </w:divBdr>
            </w:div>
            <w:div w:id="1080299064">
              <w:marLeft w:val="0"/>
              <w:marRight w:val="0"/>
              <w:marTop w:val="0"/>
              <w:marBottom w:val="0"/>
              <w:divBdr>
                <w:top w:val="none" w:sz="0" w:space="0" w:color="auto"/>
                <w:left w:val="none" w:sz="0" w:space="0" w:color="auto"/>
                <w:bottom w:val="none" w:sz="0" w:space="0" w:color="auto"/>
                <w:right w:val="none" w:sz="0" w:space="0" w:color="auto"/>
              </w:divBdr>
            </w:div>
            <w:div w:id="141427152">
              <w:marLeft w:val="0"/>
              <w:marRight w:val="0"/>
              <w:marTop w:val="0"/>
              <w:marBottom w:val="0"/>
              <w:divBdr>
                <w:top w:val="none" w:sz="0" w:space="0" w:color="auto"/>
                <w:left w:val="none" w:sz="0" w:space="0" w:color="auto"/>
                <w:bottom w:val="none" w:sz="0" w:space="0" w:color="auto"/>
                <w:right w:val="none" w:sz="0" w:space="0" w:color="auto"/>
              </w:divBdr>
            </w:div>
            <w:div w:id="156918211">
              <w:marLeft w:val="0"/>
              <w:marRight w:val="0"/>
              <w:marTop w:val="0"/>
              <w:marBottom w:val="0"/>
              <w:divBdr>
                <w:top w:val="none" w:sz="0" w:space="0" w:color="auto"/>
                <w:left w:val="none" w:sz="0" w:space="0" w:color="auto"/>
                <w:bottom w:val="none" w:sz="0" w:space="0" w:color="auto"/>
                <w:right w:val="none" w:sz="0" w:space="0" w:color="auto"/>
              </w:divBdr>
            </w:div>
            <w:div w:id="1302612490">
              <w:marLeft w:val="0"/>
              <w:marRight w:val="0"/>
              <w:marTop w:val="0"/>
              <w:marBottom w:val="0"/>
              <w:divBdr>
                <w:top w:val="none" w:sz="0" w:space="0" w:color="auto"/>
                <w:left w:val="none" w:sz="0" w:space="0" w:color="auto"/>
                <w:bottom w:val="none" w:sz="0" w:space="0" w:color="auto"/>
                <w:right w:val="none" w:sz="0" w:space="0" w:color="auto"/>
              </w:divBdr>
            </w:div>
          </w:divsChild>
        </w:div>
        <w:div w:id="1514414334">
          <w:marLeft w:val="0"/>
          <w:marRight w:val="0"/>
          <w:marTop w:val="0"/>
          <w:marBottom w:val="0"/>
          <w:divBdr>
            <w:top w:val="none" w:sz="0" w:space="0" w:color="auto"/>
            <w:left w:val="none" w:sz="0" w:space="0" w:color="auto"/>
            <w:bottom w:val="none" w:sz="0" w:space="0" w:color="auto"/>
            <w:right w:val="none" w:sz="0" w:space="0" w:color="auto"/>
          </w:divBdr>
          <w:divsChild>
            <w:div w:id="1988508412">
              <w:marLeft w:val="0"/>
              <w:marRight w:val="0"/>
              <w:marTop w:val="0"/>
              <w:marBottom w:val="0"/>
              <w:divBdr>
                <w:top w:val="none" w:sz="0" w:space="0" w:color="auto"/>
                <w:left w:val="none" w:sz="0" w:space="0" w:color="auto"/>
                <w:bottom w:val="none" w:sz="0" w:space="0" w:color="auto"/>
                <w:right w:val="none" w:sz="0" w:space="0" w:color="auto"/>
              </w:divBdr>
            </w:div>
            <w:div w:id="741414933">
              <w:marLeft w:val="0"/>
              <w:marRight w:val="0"/>
              <w:marTop w:val="0"/>
              <w:marBottom w:val="0"/>
              <w:divBdr>
                <w:top w:val="none" w:sz="0" w:space="0" w:color="auto"/>
                <w:left w:val="none" w:sz="0" w:space="0" w:color="auto"/>
                <w:bottom w:val="none" w:sz="0" w:space="0" w:color="auto"/>
                <w:right w:val="none" w:sz="0" w:space="0" w:color="auto"/>
              </w:divBdr>
            </w:div>
            <w:div w:id="1762872352">
              <w:marLeft w:val="0"/>
              <w:marRight w:val="0"/>
              <w:marTop w:val="0"/>
              <w:marBottom w:val="0"/>
              <w:divBdr>
                <w:top w:val="none" w:sz="0" w:space="0" w:color="auto"/>
                <w:left w:val="none" w:sz="0" w:space="0" w:color="auto"/>
                <w:bottom w:val="none" w:sz="0" w:space="0" w:color="auto"/>
                <w:right w:val="none" w:sz="0" w:space="0" w:color="auto"/>
              </w:divBdr>
            </w:div>
            <w:div w:id="106506537">
              <w:marLeft w:val="0"/>
              <w:marRight w:val="0"/>
              <w:marTop w:val="0"/>
              <w:marBottom w:val="0"/>
              <w:divBdr>
                <w:top w:val="none" w:sz="0" w:space="0" w:color="auto"/>
                <w:left w:val="none" w:sz="0" w:space="0" w:color="auto"/>
                <w:bottom w:val="none" w:sz="0" w:space="0" w:color="auto"/>
                <w:right w:val="none" w:sz="0" w:space="0" w:color="auto"/>
              </w:divBdr>
            </w:div>
            <w:div w:id="293830564">
              <w:marLeft w:val="0"/>
              <w:marRight w:val="0"/>
              <w:marTop w:val="0"/>
              <w:marBottom w:val="0"/>
              <w:divBdr>
                <w:top w:val="none" w:sz="0" w:space="0" w:color="auto"/>
                <w:left w:val="none" w:sz="0" w:space="0" w:color="auto"/>
                <w:bottom w:val="none" w:sz="0" w:space="0" w:color="auto"/>
                <w:right w:val="none" w:sz="0" w:space="0" w:color="auto"/>
              </w:divBdr>
            </w:div>
          </w:divsChild>
        </w:div>
        <w:div w:id="1249121983">
          <w:marLeft w:val="0"/>
          <w:marRight w:val="0"/>
          <w:marTop w:val="0"/>
          <w:marBottom w:val="0"/>
          <w:divBdr>
            <w:top w:val="none" w:sz="0" w:space="0" w:color="auto"/>
            <w:left w:val="none" w:sz="0" w:space="0" w:color="auto"/>
            <w:bottom w:val="none" w:sz="0" w:space="0" w:color="auto"/>
            <w:right w:val="none" w:sz="0" w:space="0" w:color="auto"/>
          </w:divBdr>
        </w:div>
        <w:div w:id="712194776">
          <w:marLeft w:val="0"/>
          <w:marRight w:val="0"/>
          <w:marTop w:val="0"/>
          <w:marBottom w:val="0"/>
          <w:divBdr>
            <w:top w:val="none" w:sz="0" w:space="0" w:color="auto"/>
            <w:left w:val="none" w:sz="0" w:space="0" w:color="auto"/>
            <w:bottom w:val="none" w:sz="0" w:space="0" w:color="auto"/>
            <w:right w:val="none" w:sz="0" w:space="0" w:color="auto"/>
          </w:divBdr>
        </w:div>
        <w:div w:id="351999962">
          <w:marLeft w:val="0"/>
          <w:marRight w:val="0"/>
          <w:marTop w:val="0"/>
          <w:marBottom w:val="0"/>
          <w:divBdr>
            <w:top w:val="none" w:sz="0" w:space="0" w:color="auto"/>
            <w:left w:val="none" w:sz="0" w:space="0" w:color="auto"/>
            <w:bottom w:val="none" w:sz="0" w:space="0" w:color="auto"/>
            <w:right w:val="none" w:sz="0" w:space="0" w:color="auto"/>
          </w:divBdr>
        </w:div>
        <w:div w:id="644433294">
          <w:marLeft w:val="0"/>
          <w:marRight w:val="0"/>
          <w:marTop w:val="0"/>
          <w:marBottom w:val="0"/>
          <w:divBdr>
            <w:top w:val="none" w:sz="0" w:space="0" w:color="auto"/>
            <w:left w:val="none" w:sz="0" w:space="0" w:color="auto"/>
            <w:bottom w:val="none" w:sz="0" w:space="0" w:color="auto"/>
            <w:right w:val="none" w:sz="0" w:space="0" w:color="auto"/>
          </w:divBdr>
        </w:div>
        <w:div w:id="2111310132">
          <w:marLeft w:val="0"/>
          <w:marRight w:val="0"/>
          <w:marTop w:val="0"/>
          <w:marBottom w:val="0"/>
          <w:divBdr>
            <w:top w:val="none" w:sz="0" w:space="0" w:color="auto"/>
            <w:left w:val="none" w:sz="0" w:space="0" w:color="auto"/>
            <w:bottom w:val="none" w:sz="0" w:space="0" w:color="auto"/>
            <w:right w:val="none" w:sz="0" w:space="0" w:color="auto"/>
          </w:divBdr>
        </w:div>
        <w:div w:id="380445289">
          <w:marLeft w:val="0"/>
          <w:marRight w:val="0"/>
          <w:marTop w:val="0"/>
          <w:marBottom w:val="0"/>
          <w:divBdr>
            <w:top w:val="none" w:sz="0" w:space="0" w:color="auto"/>
            <w:left w:val="none" w:sz="0" w:space="0" w:color="auto"/>
            <w:bottom w:val="none" w:sz="0" w:space="0" w:color="auto"/>
            <w:right w:val="none" w:sz="0" w:space="0" w:color="auto"/>
          </w:divBdr>
        </w:div>
        <w:div w:id="853501111">
          <w:marLeft w:val="0"/>
          <w:marRight w:val="0"/>
          <w:marTop w:val="0"/>
          <w:marBottom w:val="0"/>
          <w:divBdr>
            <w:top w:val="none" w:sz="0" w:space="0" w:color="auto"/>
            <w:left w:val="none" w:sz="0" w:space="0" w:color="auto"/>
            <w:bottom w:val="none" w:sz="0" w:space="0" w:color="auto"/>
            <w:right w:val="none" w:sz="0" w:space="0" w:color="auto"/>
          </w:divBdr>
        </w:div>
        <w:div w:id="1401751047">
          <w:marLeft w:val="0"/>
          <w:marRight w:val="0"/>
          <w:marTop w:val="0"/>
          <w:marBottom w:val="0"/>
          <w:divBdr>
            <w:top w:val="none" w:sz="0" w:space="0" w:color="auto"/>
            <w:left w:val="none" w:sz="0" w:space="0" w:color="auto"/>
            <w:bottom w:val="none" w:sz="0" w:space="0" w:color="auto"/>
            <w:right w:val="none" w:sz="0" w:space="0" w:color="auto"/>
          </w:divBdr>
        </w:div>
        <w:div w:id="1440947965">
          <w:marLeft w:val="0"/>
          <w:marRight w:val="0"/>
          <w:marTop w:val="0"/>
          <w:marBottom w:val="0"/>
          <w:divBdr>
            <w:top w:val="none" w:sz="0" w:space="0" w:color="auto"/>
            <w:left w:val="none" w:sz="0" w:space="0" w:color="auto"/>
            <w:bottom w:val="none" w:sz="0" w:space="0" w:color="auto"/>
            <w:right w:val="none" w:sz="0" w:space="0" w:color="auto"/>
          </w:divBdr>
        </w:div>
        <w:div w:id="133896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lis.virginia.gov/vacode/title23.1/chapter2/section23.1-203/" TargetMode="External"/><Relationship Id="rId5" Type="http://schemas.openxmlformats.org/officeDocument/2006/relationships/hyperlink" Target="https://www.schev.edu/research-publications/strategic-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Peterson</dc:creator>
  <cp:keywords/>
  <dc:description/>
  <cp:lastModifiedBy>Edwards, Alan (SCHEV)</cp:lastModifiedBy>
  <cp:revision>2</cp:revision>
  <dcterms:created xsi:type="dcterms:W3CDTF">2023-08-07T19:06:00Z</dcterms:created>
  <dcterms:modified xsi:type="dcterms:W3CDTF">2023-08-07T19:06:00Z</dcterms:modified>
</cp:coreProperties>
</file>