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E4" w:rsidRPr="00FF6445" w:rsidRDefault="009255E4" w:rsidP="009255E4">
      <w:pPr>
        <w:spacing w:after="60"/>
        <w:rPr>
          <w:b/>
          <w:bCs/>
          <w:color w:val="FFFFFF"/>
          <w:shd w:val="solid" w:color="auto" w:fil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art II Resources and Impact Information Form"/>
        <w:tblDescription w:val="Part II Resources and Impact Information Form"/>
      </w:tblPr>
      <w:tblGrid>
        <w:gridCol w:w="9360"/>
      </w:tblGrid>
      <w:tr w:rsidR="00BB14D7" w:rsidRPr="004440FE" w:rsidTr="00BB14D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4D7" w:rsidRPr="004440FE" w:rsidRDefault="00BB14D7" w:rsidP="00BB14D7">
            <w:pPr>
              <w:tabs>
                <w:tab w:val="left" w:pos="450"/>
              </w:tabs>
              <w:ind w:left="270" w:hanging="375"/>
            </w:pPr>
            <w:r w:rsidRPr="00FF6445">
              <w:rPr>
                <w:b/>
                <w:bCs/>
                <w:color w:val="FFFFFF"/>
                <w:shd w:val="solid" w:color="auto" w:fill="auto"/>
              </w:rPr>
              <w:t xml:space="preserve">Part II: </w:t>
            </w:r>
            <w:r>
              <w:rPr>
                <w:b/>
                <w:bCs/>
                <w:color w:val="FFFFFF"/>
                <w:shd w:val="solid" w:color="auto" w:fill="auto"/>
              </w:rPr>
              <w:t>Resources and Impact Information</w:t>
            </w:r>
          </w:p>
        </w:tc>
      </w:tr>
      <w:tr w:rsidR="009255E4" w:rsidRPr="004440FE" w:rsidTr="00BB14D7">
        <w:trPr>
          <w:trHeight w:val="2627"/>
        </w:trPr>
        <w:tc>
          <w:tcPr>
            <w:tcW w:w="5000" w:type="pct"/>
            <w:tcBorders>
              <w:top w:val="single" w:sz="4" w:space="0" w:color="auto"/>
            </w:tcBorders>
          </w:tcPr>
          <w:p w:rsidR="009255E4" w:rsidRPr="004440FE" w:rsidRDefault="009255E4" w:rsidP="00BB14D7">
            <w:pPr>
              <w:tabs>
                <w:tab w:val="left" w:pos="450"/>
              </w:tabs>
              <w:spacing w:before="120"/>
              <w:ind w:left="274" w:hanging="274"/>
            </w:pPr>
            <w:r w:rsidRPr="004440FE">
              <w:t xml:space="preserve">1.  </w:t>
            </w:r>
            <w:r w:rsidR="00D002D6" w:rsidRPr="004440FE">
              <w:t>Summarize here and attach a detailed description of the institution's current functional</w:t>
            </w:r>
            <w:r w:rsidR="00D002D6">
              <w:t xml:space="preserve"> scope, </w:t>
            </w:r>
            <w:r w:rsidR="00D002D6" w:rsidRPr="004440FE">
              <w:t>emphasis</w:t>
            </w:r>
            <w:r w:rsidR="00D002D6">
              <w:t xml:space="preserve">, </w:t>
            </w:r>
            <w:r w:rsidR="00D002D6" w:rsidRPr="004440FE">
              <w:t xml:space="preserve">instruction, research, or public service and the new functional </w:t>
            </w:r>
            <w:r w:rsidR="00D002D6">
              <w:t xml:space="preserve">scope, </w:t>
            </w:r>
            <w:r w:rsidR="00D002D6" w:rsidRPr="004440FE">
              <w:t>emphasis, instruction, research, or public service.</w:t>
            </w:r>
            <w:r w:rsidR="00D002D6">
              <w:t xml:space="preserve"> </w:t>
            </w:r>
          </w:p>
          <w:p w:rsidR="009255E4" w:rsidRDefault="00BB14D7" w:rsidP="00F65D57">
            <w:pPr>
              <w:ind w:left="255"/>
            </w:pPr>
            <w:r>
              <w:fldChar w:fldCharType="begin">
                <w:ffData>
                  <w:name w:val="functionalscope"/>
                  <w:enabled/>
                  <w:calcOnExit w:val="0"/>
                  <w:statusText w:type="text" w:val="summarize current functional scope"/>
                  <w:textInput>
                    <w:default w:val="                                                         "/>
                  </w:textInput>
                </w:ffData>
              </w:fldChar>
            </w:r>
            <w:bookmarkStart w:id="0" w:name="functionalscop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</w:t>
            </w:r>
            <w:r>
              <w:fldChar w:fldCharType="end"/>
            </w:r>
            <w:bookmarkEnd w:id="0"/>
          </w:p>
          <w:p w:rsidR="00F65D57" w:rsidRPr="004440FE" w:rsidRDefault="00F65D57" w:rsidP="00F65D57">
            <w:pPr>
              <w:ind w:left="255"/>
            </w:pPr>
          </w:p>
        </w:tc>
      </w:tr>
      <w:tr w:rsidR="009255E4" w:rsidRPr="004440FE" w:rsidTr="00BB14D7">
        <w:trPr>
          <w:trHeight w:val="2330"/>
        </w:trPr>
        <w:tc>
          <w:tcPr>
            <w:tcW w:w="5000" w:type="pct"/>
          </w:tcPr>
          <w:p w:rsidR="00D002D6" w:rsidRPr="004440FE" w:rsidRDefault="009255E4" w:rsidP="00BB14D7">
            <w:pPr>
              <w:spacing w:before="120"/>
              <w:ind w:left="274" w:hanging="274"/>
            </w:pPr>
            <w:r w:rsidRPr="004440FE">
              <w:t xml:space="preserve">2.  </w:t>
            </w:r>
            <w:r w:rsidR="00D002D6" w:rsidRPr="004440FE">
              <w:t xml:space="preserve">Summarize here and attach a detailed description of the current and proposed </w:t>
            </w:r>
            <w:r w:rsidR="00D002D6" w:rsidRPr="00FB09F7">
              <w:t>Carnegie classification</w:t>
            </w:r>
            <w:r w:rsidR="00D002D6" w:rsidRPr="004440FE">
              <w:t>, degree levels offered, and relative emphasis given to undergraduate and graduate instruction.</w:t>
            </w:r>
          </w:p>
          <w:p w:rsidR="009255E4" w:rsidRDefault="00BB14D7" w:rsidP="00BB14D7">
            <w:pPr>
              <w:ind w:firstLine="255"/>
            </w:pPr>
            <w:r>
              <w:fldChar w:fldCharType="begin">
                <w:ffData>
                  <w:name w:val="carnegieclass"/>
                  <w:enabled/>
                  <w:calcOnExit w:val="0"/>
                  <w:statusText w:type="text" w:val="carnegie classification"/>
                  <w:textInput>
                    <w:default w:val="                                                       "/>
                  </w:textInput>
                </w:ffData>
              </w:fldChar>
            </w:r>
            <w:bookmarkStart w:id="1" w:name="carnegiecla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</w:t>
            </w:r>
            <w:r>
              <w:fldChar w:fldCharType="end"/>
            </w:r>
            <w:bookmarkEnd w:id="1"/>
          </w:p>
          <w:p w:rsidR="00BB14D7" w:rsidRPr="004440FE" w:rsidRDefault="00BB14D7" w:rsidP="00BB14D7">
            <w:pPr>
              <w:ind w:firstLine="255"/>
            </w:pPr>
          </w:p>
        </w:tc>
      </w:tr>
      <w:tr w:rsidR="009255E4" w:rsidRPr="004440FE" w:rsidTr="00BB14D7">
        <w:trPr>
          <w:trHeight w:val="3680"/>
        </w:trPr>
        <w:tc>
          <w:tcPr>
            <w:tcW w:w="5000" w:type="pct"/>
          </w:tcPr>
          <w:p w:rsidR="009255E4" w:rsidRPr="004440FE" w:rsidRDefault="009255E4" w:rsidP="00BB14D7">
            <w:pPr>
              <w:spacing w:before="120"/>
              <w:ind w:left="274" w:hanging="274"/>
            </w:pPr>
            <w:r w:rsidRPr="004440FE">
              <w:t xml:space="preserve">3. </w:t>
            </w:r>
            <w:r>
              <w:t xml:space="preserve"> </w:t>
            </w:r>
            <w:r w:rsidR="00D002D6" w:rsidRPr="004440FE">
              <w:t xml:space="preserve">If the proposed escalation of degree-level authority will include a request for resources from the state, summarize here and attach a detailed description of the resources needed to support the escalation. If a study of resources </w:t>
            </w:r>
            <w:proofErr w:type="gramStart"/>
            <w:r w:rsidR="00D002D6" w:rsidRPr="004440FE">
              <w:t>was conducted</w:t>
            </w:r>
            <w:proofErr w:type="gramEnd"/>
            <w:r w:rsidR="00D002D6" w:rsidRPr="004440FE">
              <w:t xml:space="preserve">, summarize here and attach a detailed description of the study conducted. The study must include the need for and benefits and/or detriments to </w:t>
            </w:r>
            <w:proofErr w:type="gramStart"/>
            <w:r w:rsidR="00D002D6" w:rsidRPr="004440FE">
              <w:t>be derived</w:t>
            </w:r>
            <w:proofErr w:type="gramEnd"/>
            <w:r w:rsidR="00D002D6" w:rsidRPr="004440FE">
              <w:t xml:space="preserve"> from the escalation.</w:t>
            </w:r>
            <w:r w:rsidR="00D002D6">
              <w:t xml:space="preserve"> If no new resources </w:t>
            </w:r>
            <w:proofErr w:type="gramStart"/>
            <w:r w:rsidR="00D002D6">
              <w:t>will be requested</w:t>
            </w:r>
            <w:proofErr w:type="gramEnd"/>
            <w:r w:rsidR="00D002D6">
              <w:t xml:space="preserve"> from the state, summarize here and attach a detailed description of the institutional resources needed to support the escalation.</w:t>
            </w:r>
          </w:p>
          <w:p w:rsidR="009255E4" w:rsidRDefault="00BB14D7" w:rsidP="00BB14D7">
            <w:pPr>
              <w:ind w:firstLine="255"/>
            </w:pPr>
            <w:r>
              <w:fldChar w:fldCharType="begin">
                <w:ffData>
                  <w:name w:val="resources"/>
                  <w:enabled/>
                  <w:calcOnExit w:val="0"/>
                  <w:statusText w:type="text" w:val="summarize request for resources needed"/>
                  <w:textInput>
                    <w:default w:val="                                                           "/>
                  </w:textInput>
                </w:ffData>
              </w:fldChar>
            </w:r>
            <w:bookmarkStart w:id="2" w:name="resourc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</w:t>
            </w:r>
            <w:r>
              <w:fldChar w:fldCharType="end"/>
            </w:r>
            <w:bookmarkEnd w:id="2"/>
          </w:p>
          <w:p w:rsidR="00BB14D7" w:rsidRPr="004440FE" w:rsidRDefault="00BB14D7" w:rsidP="00BB14D7">
            <w:pPr>
              <w:ind w:firstLine="255"/>
            </w:pPr>
          </w:p>
        </w:tc>
      </w:tr>
      <w:tr w:rsidR="009255E4" w:rsidRPr="004440FE" w:rsidTr="00BB14D7">
        <w:trPr>
          <w:trHeight w:val="3230"/>
        </w:trPr>
        <w:tc>
          <w:tcPr>
            <w:tcW w:w="5000" w:type="pct"/>
          </w:tcPr>
          <w:p w:rsidR="009255E4" w:rsidRPr="004440FE" w:rsidRDefault="009255E4" w:rsidP="00BB14D7">
            <w:pPr>
              <w:spacing w:before="120"/>
              <w:ind w:left="274" w:hanging="274"/>
            </w:pPr>
            <w:r w:rsidRPr="004440FE">
              <w:t xml:space="preserve">4. </w:t>
            </w:r>
            <w:r>
              <w:t xml:space="preserve"> </w:t>
            </w:r>
            <w:r w:rsidRPr="004440FE">
              <w:t>Summarize here and attach a detailed description of the effect(s) of the proposed escalation of degree-level authority on the state's system of higher education including state priorities</w:t>
            </w:r>
            <w:r w:rsidR="00552035">
              <w:t>.</w:t>
            </w:r>
          </w:p>
          <w:p w:rsidR="009255E4" w:rsidRDefault="00BB14D7" w:rsidP="00BB14D7">
            <w:pPr>
              <w:ind w:firstLine="255"/>
            </w:pPr>
            <w:r>
              <w:fldChar w:fldCharType="begin">
                <w:ffData>
                  <w:name w:val="effectescalation"/>
                  <w:enabled/>
                  <w:calcOnExit w:val="0"/>
                  <w:statusText w:type="text" w:val="effect of escalation"/>
                  <w:textInput>
                    <w:default w:val="                                                              "/>
                  </w:textInput>
                </w:ffData>
              </w:fldChar>
            </w:r>
            <w:bookmarkStart w:id="3" w:name="effectescal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</w:t>
            </w:r>
            <w:r>
              <w:fldChar w:fldCharType="end"/>
            </w:r>
            <w:bookmarkEnd w:id="3"/>
          </w:p>
          <w:p w:rsidR="00BB14D7" w:rsidRPr="004440FE" w:rsidRDefault="00BB14D7" w:rsidP="00BB14D7">
            <w:pPr>
              <w:ind w:firstLine="255"/>
            </w:pPr>
            <w:bookmarkStart w:id="4" w:name="_GoBack"/>
            <w:bookmarkEnd w:id="4"/>
          </w:p>
        </w:tc>
      </w:tr>
    </w:tbl>
    <w:p w:rsidR="00FA6472" w:rsidRDefault="00FA6472"/>
    <w:sectPr w:rsidR="00FA6472" w:rsidSect="00FA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E4"/>
    <w:rsid w:val="0003687B"/>
    <w:rsid w:val="00041588"/>
    <w:rsid w:val="0007670A"/>
    <w:rsid w:val="00085D87"/>
    <w:rsid w:val="00091D95"/>
    <w:rsid w:val="000B0D4D"/>
    <w:rsid w:val="000B3BF5"/>
    <w:rsid w:val="000C0435"/>
    <w:rsid w:val="000D311F"/>
    <w:rsid w:val="000E0C43"/>
    <w:rsid w:val="000F6BFB"/>
    <w:rsid w:val="001052F9"/>
    <w:rsid w:val="00120677"/>
    <w:rsid w:val="001325F5"/>
    <w:rsid w:val="00134443"/>
    <w:rsid w:val="0013653C"/>
    <w:rsid w:val="00141324"/>
    <w:rsid w:val="00150DA6"/>
    <w:rsid w:val="0015481D"/>
    <w:rsid w:val="0016509C"/>
    <w:rsid w:val="00172BB1"/>
    <w:rsid w:val="00180B82"/>
    <w:rsid w:val="001862A0"/>
    <w:rsid w:val="00262510"/>
    <w:rsid w:val="00276C0C"/>
    <w:rsid w:val="00290DD2"/>
    <w:rsid w:val="002A5414"/>
    <w:rsid w:val="002E0F36"/>
    <w:rsid w:val="002E3B0C"/>
    <w:rsid w:val="002E7B40"/>
    <w:rsid w:val="002F6614"/>
    <w:rsid w:val="00304CA5"/>
    <w:rsid w:val="003061BD"/>
    <w:rsid w:val="00347024"/>
    <w:rsid w:val="00361738"/>
    <w:rsid w:val="003829B8"/>
    <w:rsid w:val="003831B1"/>
    <w:rsid w:val="00392742"/>
    <w:rsid w:val="00395161"/>
    <w:rsid w:val="003F1C85"/>
    <w:rsid w:val="00400148"/>
    <w:rsid w:val="00406C7D"/>
    <w:rsid w:val="00410CA4"/>
    <w:rsid w:val="00411E43"/>
    <w:rsid w:val="00431232"/>
    <w:rsid w:val="00455BFC"/>
    <w:rsid w:val="00457A38"/>
    <w:rsid w:val="004629B6"/>
    <w:rsid w:val="00466843"/>
    <w:rsid w:val="00483C8E"/>
    <w:rsid w:val="004A069A"/>
    <w:rsid w:val="004A1080"/>
    <w:rsid w:val="004A5ECC"/>
    <w:rsid w:val="004B3A9E"/>
    <w:rsid w:val="004D21B3"/>
    <w:rsid w:val="004F1AEA"/>
    <w:rsid w:val="0052741E"/>
    <w:rsid w:val="00546F86"/>
    <w:rsid w:val="0054774C"/>
    <w:rsid w:val="00552035"/>
    <w:rsid w:val="00563707"/>
    <w:rsid w:val="00567CB9"/>
    <w:rsid w:val="00575747"/>
    <w:rsid w:val="0059178D"/>
    <w:rsid w:val="005A024C"/>
    <w:rsid w:val="005C7187"/>
    <w:rsid w:val="005D22D1"/>
    <w:rsid w:val="005D5BCB"/>
    <w:rsid w:val="005E4E5B"/>
    <w:rsid w:val="005E5713"/>
    <w:rsid w:val="005F5043"/>
    <w:rsid w:val="00615981"/>
    <w:rsid w:val="0063261B"/>
    <w:rsid w:val="00632C54"/>
    <w:rsid w:val="006466B5"/>
    <w:rsid w:val="006560E1"/>
    <w:rsid w:val="006600F5"/>
    <w:rsid w:val="006611C5"/>
    <w:rsid w:val="006C496B"/>
    <w:rsid w:val="006C7DAF"/>
    <w:rsid w:val="006F126D"/>
    <w:rsid w:val="00720D45"/>
    <w:rsid w:val="00730AC6"/>
    <w:rsid w:val="00746336"/>
    <w:rsid w:val="007529FA"/>
    <w:rsid w:val="007607CC"/>
    <w:rsid w:val="00792770"/>
    <w:rsid w:val="007970E4"/>
    <w:rsid w:val="007A784C"/>
    <w:rsid w:val="007D6345"/>
    <w:rsid w:val="008064CB"/>
    <w:rsid w:val="00816149"/>
    <w:rsid w:val="00822BB0"/>
    <w:rsid w:val="008271DA"/>
    <w:rsid w:val="00836AEE"/>
    <w:rsid w:val="00856E33"/>
    <w:rsid w:val="00865171"/>
    <w:rsid w:val="008731A2"/>
    <w:rsid w:val="00881F6F"/>
    <w:rsid w:val="008A3B5D"/>
    <w:rsid w:val="008B7BFD"/>
    <w:rsid w:val="008C6829"/>
    <w:rsid w:val="008E1991"/>
    <w:rsid w:val="00902641"/>
    <w:rsid w:val="00903B93"/>
    <w:rsid w:val="009111A5"/>
    <w:rsid w:val="00915DD6"/>
    <w:rsid w:val="009245DF"/>
    <w:rsid w:val="009255E4"/>
    <w:rsid w:val="00926F36"/>
    <w:rsid w:val="0093652F"/>
    <w:rsid w:val="009452EF"/>
    <w:rsid w:val="00976748"/>
    <w:rsid w:val="009811A3"/>
    <w:rsid w:val="009972F4"/>
    <w:rsid w:val="009976F7"/>
    <w:rsid w:val="009B72D1"/>
    <w:rsid w:val="009C18B0"/>
    <w:rsid w:val="009C3A7F"/>
    <w:rsid w:val="009E559C"/>
    <w:rsid w:val="009E5FB4"/>
    <w:rsid w:val="00A01ACA"/>
    <w:rsid w:val="00A01E31"/>
    <w:rsid w:val="00A0227F"/>
    <w:rsid w:val="00A122B9"/>
    <w:rsid w:val="00A347C1"/>
    <w:rsid w:val="00A43F01"/>
    <w:rsid w:val="00A57712"/>
    <w:rsid w:val="00A61497"/>
    <w:rsid w:val="00A74EF2"/>
    <w:rsid w:val="00A84844"/>
    <w:rsid w:val="00A85F5F"/>
    <w:rsid w:val="00AA7047"/>
    <w:rsid w:val="00AB7547"/>
    <w:rsid w:val="00AC2402"/>
    <w:rsid w:val="00AC4643"/>
    <w:rsid w:val="00AD4DD2"/>
    <w:rsid w:val="00AE2DE7"/>
    <w:rsid w:val="00AF2B55"/>
    <w:rsid w:val="00B16889"/>
    <w:rsid w:val="00B17A25"/>
    <w:rsid w:val="00B25D4B"/>
    <w:rsid w:val="00B41542"/>
    <w:rsid w:val="00B57CEF"/>
    <w:rsid w:val="00B71A74"/>
    <w:rsid w:val="00BA181E"/>
    <w:rsid w:val="00BA1AB5"/>
    <w:rsid w:val="00BB0402"/>
    <w:rsid w:val="00BB14D7"/>
    <w:rsid w:val="00BC32F5"/>
    <w:rsid w:val="00BD2FE8"/>
    <w:rsid w:val="00C01804"/>
    <w:rsid w:val="00C261EC"/>
    <w:rsid w:val="00C73897"/>
    <w:rsid w:val="00C75D8D"/>
    <w:rsid w:val="00C93664"/>
    <w:rsid w:val="00C948C8"/>
    <w:rsid w:val="00CB2C63"/>
    <w:rsid w:val="00CB7019"/>
    <w:rsid w:val="00CC3DAA"/>
    <w:rsid w:val="00CF00B3"/>
    <w:rsid w:val="00D002D6"/>
    <w:rsid w:val="00D13E29"/>
    <w:rsid w:val="00D16F55"/>
    <w:rsid w:val="00D237E2"/>
    <w:rsid w:val="00D304E6"/>
    <w:rsid w:val="00D35971"/>
    <w:rsid w:val="00D40054"/>
    <w:rsid w:val="00D57F96"/>
    <w:rsid w:val="00D74A72"/>
    <w:rsid w:val="00D82BE2"/>
    <w:rsid w:val="00D926CE"/>
    <w:rsid w:val="00DA6A15"/>
    <w:rsid w:val="00DE5C3E"/>
    <w:rsid w:val="00E00909"/>
    <w:rsid w:val="00E03037"/>
    <w:rsid w:val="00E70DD9"/>
    <w:rsid w:val="00E71D8C"/>
    <w:rsid w:val="00E82B62"/>
    <w:rsid w:val="00E92A55"/>
    <w:rsid w:val="00EC1420"/>
    <w:rsid w:val="00EE50FE"/>
    <w:rsid w:val="00EE7084"/>
    <w:rsid w:val="00F03214"/>
    <w:rsid w:val="00F17C96"/>
    <w:rsid w:val="00F35D5C"/>
    <w:rsid w:val="00F36884"/>
    <w:rsid w:val="00F402F9"/>
    <w:rsid w:val="00F65D57"/>
    <w:rsid w:val="00F70341"/>
    <w:rsid w:val="00F8533C"/>
    <w:rsid w:val="00FA6472"/>
    <w:rsid w:val="00FB426A"/>
    <w:rsid w:val="00FB60C6"/>
    <w:rsid w:val="00FC4F49"/>
    <w:rsid w:val="00FD2FD3"/>
    <w:rsid w:val="00FD4C1B"/>
    <w:rsid w:val="00FD6133"/>
    <w:rsid w:val="00FE10A3"/>
    <w:rsid w:val="00FE6B28"/>
    <w:rsid w:val="00FF491F"/>
    <w:rsid w:val="00FF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CDAC"/>
  <w15:docId w15:val="{1D6C45FA-4463-462D-9964-9AE82598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right="3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5E4"/>
    <w:pPr>
      <w:ind w:righ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47C1"/>
    <w:pPr>
      <w:keepNext/>
      <w:spacing w:after="60"/>
      <w:outlineLvl w:val="0"/>
    </w:pPr>
    <w:rPr>
      <w:rFonts w:eastAsiaTheme="majorEastAsia" w:cstheme="majorBidi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9B6"/>
    <w:pPr>
      <w:keepNext/>
      <w:keepLines/>
      <w:spacing w:after="6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C1"/>
    <w:rPr>
      <w:rFonts w:ascii="Times New Roman" w:eastAsiaTheme="majorEastAsia" w:hAnsi="Times New Roman" w:cstheme="majorBidi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9B6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9255E4"/>
    <w:pPr>
      <w:ind w:left="720"/>
      <w:contextualSpacing/>
    </w:pPr>
  </w:style>
  <w:style w:type="table" w:styleId="TableGrid">
    <w:name w:val="Table Grid"/>
    <w:basedOn w:val="TableNormal"/>
    <w:uiPriority w:val="59"/>
    <w:rsid w:val="009255E4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II Resources and Impact Information Form</vt:lpstr>
    </vt:vector>
  </TitlesOfParts>
  <Company>State Council of Higher Education for Virginia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 Resources and Impact Information Form</dc:title>
  <dc:subject>Part II Resources and Impact Information Form</dc:subject>
  <dc:creator>SCHEV</dc:creator>
  <dc:description>2018</dc:description>
  <cp:lastModifiedBy>Liverman, Elizabeth (SCHEV)</cp:lastModifiedBy>
  <cp:revision>6</cp:revision>
  <dcterms:created xsi:type="dcterms:W3CDTF">2018-09-28T11:33:00Z</dcterms:created>
  <dcterms:modified xsi:type="dcterms:W3CDTF">2018-10-02T14:13:00Z</dcterms:modified>
</cp:coreProperties>
</file>